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BB" w:rsidRDefault="009D14BB" w:rsidP="009D14BB">
      <w:pPr>
        <w:spacing w:after="0" w:line="310" w:lineRule="exact"/>
        <w:jc w:val="center"/>
        <w:rPr>
          <w:rFonts w:eastAsia="Times New Roman"/>
          <w:b/>
          <w:sz w:val="40"/>
          <w:szCs w:val="40"/>
          <w:lang w:eastAsia="nl-NL"/>
        </w:rPr>
      </w:pPr>
    </w:p>
    <w:p w:rsidR="007C7447" w:rsidRPr="007C4002" w:rsidRDefault="007C4002" w:rsidP="007C7447">
      <w:pPr>
        <w:spacing w:after="0" w:line="310" w:lineRule="exact"/>
        <w:rPr>
          <w:rFonts w:eastAsia="Times New Roman"/>
          <w:b/>
          <w:sz w:val="36"/>
          <w:szCs w:val="36"/>
          <w:lang w:eastAsia="nl-NL"/>
        </w:rPr>
      </w:pPr>
      <w:r w:rsidRPr="007C4002">
        <w:rPr>
          <w:b/>
          <w:sz w:val="36"/>
          <w:szCs w:val="36"/>
        </w:rPr>
        <w:t>Forensische aspecten van neurologische aandoeningen</w:t>
      </w:r>
    </w:p>
    <w:p w:rsidR="007C7447" w:rsidRDefault="007C7447" w:rsidP="007C7447">
      <w:pPr>
        <w:spacing w:after="0" w:line="310" w:lineRule="exact"/>
        <w:rPr>
          <w:rFonts w:eastAsia="Times New Roman"/>
          <w:b/>
          <w:sz w:val="40"/>
          <w:szCs w:val="40"/>
          <w:lang w:eastAsia="nl-NL"/>
        </w:rPr>
      </w:pPr>
    </w:p>
    <w:p w:rsidR="007C7447" w:rsidRPr="007C7447" w:rsidRDefault="007C7447" w:rsidP="007C7447">
      <w:pPr>
        <w:spacing w:after="0" w:line="310" w:lineRule="exact"/>
        <w:jc w:val="center"/>
        <w:rPr>
          <w:rFonts w:eastAsia="Times New Roman"/>
          <w:sz w:val="32"/>
          <w:szCs w:val="32"/>
          <w:lang w:eastAsia="nl-NL"/>
        </w:rPr>
      </w:pPr>
      <w:r w:rsidRPr="007C7447">
        <w:rPr>
          <w:rFonts w:eastAsia="Times New Roman"/>
          <w:sz w:val="32"/>
          <w:szCs w:val="32"/>
          <w:lang w:eastAsia="nl-NL"/>
        </w:rPr>
        <w:t>Programma</w:t>
      </w:r>
    </w:p>
    <w:p w:rsidR="007C7447" w:rsidRDefault="007C7447" w:rsidP="007C7447">
      <w:pPr>
        <w:spacing w:after="0" w:line="310" w:lineRule="exact"/>
        <w:rPr>
          <w:rFonts w:eastAsia="Times New Roman"/>
          <w:b/>
          <w:sz w:val="20"/>
          <w:szCs w:val="20"/>
          <w:lang w:eastAsia="nl-NL"/>
        </w:rPr>
      </w:pPr>
    </w:p>
    <w:p w:rsidR="007C7447" w:rsidRPr="00B21C46" w:rsidRDefault="007C7447" w:rsidP="007C7447">
      <w:pPr>
        <w:spacing w:after="0" w:line="310" w:lineRule="exact"/>
        <w:rPr>
          <w:rFonts w:eastAsia="Times New Roman"/>
          <w:b/>
          <w:sz w:val="20"/>
          <w:szCs w:val="20"/>
          <w:lang w:eastAsia="nl-NL"/>
        </w:rPr>
      </w:pPr>
    </w:p>
    <w:p w:rsidR="007C7447" w:rsidRPr="00B21C46" w:rsidRDefault="007C7447" w:rsidP="007C7447">
      <w:pPr>
        <w:spacing w:after="0" w:line="310" w:lineRule="exact"/>
        <w:rPr>
          <w:rFonts w:eastAsia="Times New Roman"/>
          <w:b/>
          <w:sz w:val="20"/>
          <w:szCs w:val="20"/>
          <w:lang w:eastAsia="nl-NL"/>
        </w:rPr>
      </w:pPr>
      <w:r w:rsidRPr="00B21C46">
        <w:rPr>
          <w:rFonts w:eastAsia="Times New Roman"/>
          <w:b/>
          <w:sz w:val="20"/>
          <w:szCs w:val="20"/>
          <w:lang w:eastAsia="nl-NL"/>
        </w:rPr>
        <w:t xml:space="preserve">Datum: </w:t>
      </w:r>
      <w:r w:rsidR="007C4002">
        <w:rPr>
          <w:rFonts w:eastAsia="Times New Roman"/>
          <w:sz w:val="20"/>
          <w:szCs w:val="20"/>
          <w:lang w:eastAsia="nl-NL"/>
        </w:rPr>
        <w:t>11 oktober 2016</w:t>
      </w:r>
    </w:p>
    <w:p w:rsidR="007C7447" w:rsidRPr="00B21C46" w:rsidRDefault="007C7447" w:rsidP="007C7447">
      <w:pPr>
        <w:spacing w:after="0" w:line="310" w:lineRule="exact"/>
        <w:rPr>
          <w:rFonts w:eastAsia="Times New Roman"/>
          <w:b/>
          <w:sz w:val="20"/>
          <w:szCs w:val="20"/>
          <w:lang w:eastAsia="nl-NL"/>
        </w:rPr>
      </w:pPr>
      <w:r w:rsidRPr="00B21C46">
        <w:rPr>
          <w:rFonts w:eastAsia="Times New Roman"/>
          <w:b/>
          <w:sz w:val="20"/>
          <w:szCs w:val="20"/>
          <w:lang w:eastAsia="nl-NL"/>
        </w:rPr>
        <w:t xml:space="preserve">Locatie: </w:t>
      </w:r>
      <w:r w:rsidRPr="007C7447">
        <w:rPr>
          <w:rFonts w:eastAsia="Times New Roman"/>
          <w:sz w:val="20"/>
          <w:szCs w:val="20"/>
          <w:lang w:eastAsia="nl-NL"/>
        </w:rPr>
        <w:t>NIFP Zuid-Nederland</w:t>
      </w:r>
    </w:p>
    <w:p w:rsidR="007C7447" w:rsidRPr="00B21C46" w:rsidRDefault="007C7447" w:rsidP="007C7447">
      <w:pPr>
        <w:spacing w:after="0" w:line="310" w:lineRule="exact"/>
        <w:rPr>
          <w:rFonts w:eastAsia="Times New Roman"/>
          <w:b/>
          <w:sz w:val="20"/>
          <w:szCs w:val="20"/>
          <w:lang w:eastAsia="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134"/>
        <w:gridCol w:w="3827"/>
        <w:gridCol w:w="2977"/>
      </w:tblGrid>
      <w:tr w:rsidR="007C7447" w:rsidTr="009D14BB">
        <w:tc>
          <w:tcPr>
            <w:tcW w:w="1951" w:type="dxa"/>
            <w:shd w:val="clear" w:color="auto" w:fill="auto"/>
          </w:tcPr>
          <w:p w:rsidR="007C7447" w:rsidRPr="00B21C46" w:rsidRDefault="007C7447" w:rsidP="00635706">
            <w:pPr>
              <w:spacing w:after="0" w:line="310" w:lineRule="exact"/>
              <w:rPr>
                <w:rFonts w:eastAsia="Times New Roman"/>
                <w:b/>
                <w:sz w:val="20"/>
                <w:szCs w:val="20"/>
                <w:lang w:eastAsia="nl-NL"/>
              </w:rPr>
            </w:pPr>
            <w:r w:rsidRPr="00B21C46">
              <w:rPr>
                <w:rFonts w:eastAsia="Times New Roman"/>
                <w:b/>
                <w:sz w:val="20"/>
                <w:szCs w:val="20"/>
                <w:lang w:eastAsia="nl-NL"/>
              </w:rPr>
              <w:t>activiteit</w:t>
            </w:r>
          </w:p>
        </w:tc>
        <w:tc>
          <w:tcPr>
            <w:tcW w:w="1134" w:type="dxa"/>
            <w:shd w:val="clear" w:color="auto" w:fill="auto"/>
          </w:tcPr>
          <w:p w:rsidR="007C7447" w:rsidRPr="00B21C46" w:rsidRDefault="007C7447" w:rsidP="00635706">
            <w:pPr>
              <w:spacing w:after="0" w:line="310" w:lineRule="exact"/>
              <w:rPr>
                <w:rFonts w:eastAsia="Times New Roman"/>
                <w:b/>
                <w:sz w:val="20"/>
                <w:szCs w:val="20"/>
                <w:lang w:eastAsia="nl-NL"/>
              </w:rPr>
            </w:pPr>
            <w:r w:rsidRPr="00B21C46">
              <w:rPr>
                <w:rFonts w:eastAsia="Times New Roman"/>
                <w:b/>
                <w:sz w:val="20"/>
                <w:szCs w:val="20"/>
                <w:lang w:eastAsia="nl-NL"/>
              </w:rPr>
              <w:t>tijd</w:t>
            </w:r>
          </w:p>
        </w:tc>
        <w:tc>
          <w:tcPr>
            <w:tcW w:w="3827" w:type="dxa"/>
            <w:shd w:val="clear" w:color="auto" w:fill="auto"/>
          </w:tcPr>
          <w:p w:rsidR="007C7447" w:rsidRPr="00B21C46" w:rsidRDefault="007C7447" w:rsidP="00635706">
            <w:pPr>
              <w:spacing w:after="0" w:line="310" w:lineRule="exact"/>
              <w:rPr>
                <w:rFonts w:eastAsia="Times New Roman"/>
                <w:b/>
                <w:sz w:val="20"/>
                <w:szCs w:val="20"/>
                <w:lang w:eastAsia="nl-NL"/>
              </w:rPr>
            </w:pPr>
            <w:r w:rsidRPr="00B21C46">
              <w:rPr>
                <w:rFonts w:eastAsia="Times New Roman"/>
                <w:b/>
                <w:sz w:val="20"/>
                <w:szCs w:val="20"/>
                <w:lang w:eastAsia="nl-NL"/>
              </w:rPr>
              <w:t>Inhoud</w:t>
            </w:r>
          </w:p>
        </w:tc>
        <w:tc>
          <w:tcPr>
            <w:tcW w:w="2977" w:type="dxa"/>
            <w:shd w:val="clear" w:color="auto" w:fill="auto"/>
          </w:tcPr>
          <w:p w:rsidR="007C7447" w:rsidRPr="00B21C46" w:rsidRDefault="007C7447" w:rsidP="00635706">
            <w:pPr>
              <w:spacing w:after="0" w:line="310" w:lineRule="exact"/>
              <w:rPr>
                <w:rFonts w:eastAsia="Times New Roman"/>
                <w:b/>
                <w:sz w:val="20"/>
                <w:szCs w:val="20"/>
                <w:lang w:eastAsia="nl-NL"/>
              </w:rPr>
            </w:pPr>
            <w:r w:rsidRPr="00B21C46">
              <w:rPr>
                <w:rFonts w:eastAsia="Times New Roman"/>
                <w:b/>
                <w:sz w:val="20"/>
                <w:szCs w:val="20"/>
                <w:lang w:eastAsia="nl-NL"/>
              </w:rPr>
              <w:t>Spreker/uitvoerder</w:t>
            </w:r>
          </w:p>
        </w:tc>
      </w:tr>
      <w:tr w:rsidR="007C7447" w:rsidTr="009D14BB">
        <w:tc>
          <w:tcPr>
            <w:tcW w:w="1951" w:type="dxa"/>
            <w:shd w:val="clear" w:color="auto" w:fill="auto"/>
          </w:tcPr>
          <w:p w:rsidR="007C7447" w:rsidRPr="00B21C46" w:rsidRDefault="009D14BB" w:rsidP="00635706">
            <w:pPr>
              <w:spacing w:after="0" w:line="310" w:lineRule="exact"/>
              <w:rPr>
                <w:rFonts w:eastAsia="Times New Roman"/>
                <w:sz w:val="20"/>
                <w:szCs w:val="20"/>
                <w:lang w:eastAsia="nl-NL"/>
              </w:rPr>
            </w:pPr>
            <w:r>
              <w:rPr>
                <w:rFonts w:eastAsia="Times New Roman"/>
                <w:sz w:val="20"/>
                <w:szCs w:val="20"/>
                <w:lang w:eastAsia="nl-NL"/>
              </w:rPr>
              <w:t>O</w:t>
            </w:r>
            <w:r w:rsidR="007C7447" w:rsidRPr="00B21C46">
              <w:rPr>
                <w:rFonts w:eastAsia="Times New Roman"/>
                <w:sz w:val="20"/>
                <w:szCs w:val="20"/>
                <w:lang w:eastAsia="nl-NL"/>
              </w:rPr>
              <w:t>ntvangst</w:t>
            </w:r>
          </w:p>
        </w:tc>
        <w:tc>
          <w:tcPr>
            <w:tcW w:w="1134" w:type="dxa"/>
            <w:shd w:val="clear" w:color="auto" w:fill="auto"/>
          </w:tcPr>
          <w:p w:rsidR="007C7447" w:rsidRPr="00B21C46" w:rsidRDefault="009D14BB" w:rsidP="00635706">
            <w:pPr>
              <w:spacing w:after="0" w:line="310" w:lineRule="exact"/>
              <w:rPr>
                <w:rFonts w:eastAsia="Times New Roman"/>
                <w:sz w:val="20"/>
                <w:szCs w:val="20"/>
                <w:lang w:eastAsia="nl-NL"/>
              </w:rPr>
            </w:pPr>
            <w:r>
              <w:rPr>
                <w:rFonts w:eastAsia="Times New Roman"/>
                <w:sz w:val="20"/>
                <w:szCs w:val="20"/>
                <w:lang w:eastAsia="nl-NL"/>
              </w:rPr>
              <w:t>17.15</w:t>
            </w:r>
            <w:r w:rsidR="007C7447">
              <w:rPr>
                <w:rFonts w:eastAsia="Times New Roman"/>
                <w:sz w:val="20"/>
                <w:szCs w:val="20"/>
                <w:lang w:eastAsia="nl-NL"/>
              </w:rPr>
              <w:t xml:space="preserve"> u</w:t>
            </w:r>
          </w:p>
        </w:tc>
        <w:tc>
          <w:tcPr>
            <w:tcW w:w="3827" w:type="dxa"/>
            <w:shd w:val="clear" w:color="auto" w:fill="auto"/>
          </w:tcPr>
          <w:p w:rsidR="007C7447" w:rsidRPr="00B21C46" w:rsidRDefault="007C7447" w:rsidP="00635706">
            <w:pPr>
              <w:spacing w:after="0" w:line="310" w:lineRule="exact"/>
              <w:rPr>
                <w:rFonts w:eastAsia="Times New Roman"/>
                <w:sz w:val="20"/>
                <w:szCs w:val="20"/>
                <w:lang w:eastAsia="nl-NL"/>
              </w:rPr>
            </w:pPr>
            <w:r w:rsidRPr="00B21C46">
              <w:rPr>
                <w:rFonts w:eastAsia="Times New Roman"/>
                <w:sz w:val="20"/>
                <w:szCs w:val="20"/>
                <w:lang w:eastAsia="nl-NL"/>
              </w:rPr>
              <w:t>Inschrijving</w:t>
            </w:r>
          </w:p>
          <w:p w:rsidR="007C7447" w:rsidRPr="00B21C46" w:rsidRDefault="007C7447" w:rsidP="00635706">
            <w:pPr>
              <w:spacing w:after="0" w:line="310" w:lineRule="exact"/>
              <w:rPr>
                <w:rFonts w:eastAsia="Times New Roman"/>
                <w:sz w:val="20"/>
                <w:szCs w:val="20"/>
                <w:lang w:eastAsia="nl-NL"/>
              </w:rPr>
            </w:pPr>
            <w:r w:rsidRPr="00B21C46">
              <w:rPr>
                <w:rFonts w:eastAsia="Times New Roman"/>
                <w:sz w:val="20"/>
                <w:szCs w:val="20"/>
                <w:lang w:eastAsia="nl-NL"/>
              </w:rPr>
              <w:t>Koffie</w:t>
            </w:r>
            <w:r>
              <w:rPr>
                <w:rFonts w:eastAsia="Times New Roman"/>
                <w:sz w:val="20"/>
                <w:szCs w:val="20"/>
                <w:lang w:eastAsia="nl-NL"/>
              </w:rPr>
              <w:t xml:space="preserve"> /</w:t>
            </w:r>
            <w:r w:rsidRPr="00B21C46">
              <w:rPr>
                <w:rFonts w:eastAsia="Times New Roman"/>
                <w:sz w:val="20"/>
                <w:szCs w:val="20"/>
                <w:lang w:eastAsia="nl-NL"/>
              </w:rPr>
              <w:t xml:space="preserve"> thee</w:t>
            </w:r>
          </w:p>
        </w:tc>
        <w:tc>
          <w:tcPr>
            <w:tcW w:w="2977" w:type="dxa"/>
            <w:shd w:val="clear" w:color="auto" w:fill="auto"/>
          </w:tcPr>
          <w:p w:rsidR="007C7447" w:rsidRPr="00B21C46" w:rsidRDefault="007C7447" w:rsidP="00635706">
            <w:pPr>
              <w:spacing w:after="0" w:line="310" w:lineRule="exact"/>
              <w:rPr>
                <w:rFonts w:eastAsia="Times New Roman"/>
                <w:sz w:val="20"/>
                <w:szCs w:val="20"/>
                <w:lang w:eastAsia="nl-NL"/>
              </w:rPr>
            </w:pPr>
          </w:p>
        </w:tc>
      </w:tr>
      <w:tr w:rsidR="007C7447" w:rsidTr="009D14BB">
        <w:tc>
          <w:tcPr>
            <w:tcW w:w="1951" w:type="dxa"/>
            <w:shd w:val="clear" w:color="auto" w:fill="auto"/>
          </w:tcPr>
          <w:p w:rsidR="007C7447" w:rsidRPr="00B21C46" w:rsidRDefault="007C7447" w:rsidP="00635706">
            <w:pPr>
              <w:spacing w:after="0" w:line="310" w:lineRule="exact"/>
              <w:rPr>
                <w:rFonts w:eastAsia="Times New Roman"/>
                <w:sz w:val="20"/>
                <w:szCs w:val="20"/>
                <w:lang w:eastAsia="nl-NL"/>
              </w:rPr>
            </w:pPr>
            <w:r w:rsidRPr="00B21C46">
              <w:rPr>
                <w:rFonts w:eastAsia="Times New Roman"/>
                <w:sz w:val="20"/>
                <w:szCs w:val="20"/>
                <w:lang w:eastAsia="nl-NL"/>
              </w:rPr>
              <w:t>Opening</w:t>
            </w:r>
          </w:p>
        </w:tc>
        <w:tc>
          <w:tcPr>
            <w:tcW w:w="1134" w:type="dxa"/>
            <w:shd w:val="clear" w:color="auto" w:fill="auto"/>
          </w:tcPr>
          <w:p w:rsidR="007C7447" w:rsidRPr="00B21C46" w:rsidRDefault="007C7447" w:rsidP="00635706">
            <w:pPr>
              <w:spacing w:after="0" w:line="310" w:lineRule="exact"/>
              <w:rPr>
                <w:rFonts w:eastAsia="Times New Roman"/>
                <w:sz w:val="20"/>
                <w:szCs w:val="20"/>
                <w:lang w:eastAsia="nl-NL"/>
              </w:rPr>
            </w:pPr>
            <w:r>
              <w:rPr>
                <w:rFonts w:eastAsia="Times New Roman"/>
                <w:sz w:val="20"/>
                <w:szCs w:val="20"/>
                <w:lang w:eastAsia="nl-NL"/>
              </w:rPr>
              <w:t>18.00 u</w:t>
            </w:r>
          </w:p>
        </w:tc>
        <w:tc>
          <w:tcPr>
            <w:tcW w:w="3827" w:type="dxa"/>
            <w:shd w:val="clear" w:color="auto" w:fill="auto"/>
          </w:tcPr>
          <w:p w:rsidR="007C7447" w:rsidRPr="00B21C46" w:rsidRDefault="007C7447" w:rsidP="00635706">
            <w:pPr>
              <w:spacing w:after="0" w:line="310" w:lineRule="exact"/>
              <w:rPr>
                <w:rFonts w:eastAsia="Times New Roman"/>
                <w:sz w:val="20"/>
                <w:szCs w:val="20"/>
                <w:lang w:eastAsia="nl-NL"/>
              </w:rPr>
            </w:pPr>
            <w:r w:rsidRPr="00B21C46">
              <w:rPr>
                <w:rFonts w:eastAsia="Times New Roman"/>
                <w:sz w:val="20"/>
                <w:szCs w:val="20"/>
                <w:lang w:eastAsia="nl-NL"/>
              </w:rPr>
              <w:t>Welkom en toelichting bijeenkomst</w:t>
            </w:r>
          </w:p>
        </w:tc>
        <w:tc>
          <w:tcPr>
            <w:tcW w:w="2977" w:type="dxa"/>
            <w:shd w:val="clear" w:color="auto" w:fill="auto"/>
          </w:tcPr>
          <w:p w:rsidR="007C7447" w:rsidRPr="00B21C46" w:rsidRDefault="007C7447" w:rsidP="00635706">
            <w:pPr>
              <w:spacing w:after="0" w:line="310" w:lineRule="exact"/>
              <w:rPr>
                <w:rFonts w:eastAsia="Times New Roman"/>
                <w:sz w:val="20"/>
                <w:szCs w:val="20"/>
                <w:lang w:eastAsia="nl-NL"/>
              </w:rPr>
            </w:pPr>
            <w:r>
              <w:rPr>
                <w:rFonts w:eastAsia="Times New Roman"/>
                <w:sz w:val="20"/>
                <w:szCs w:val="20"/>
                <w:lang w:eastAsia="nl-NL"/>
              </w:rPr>
              <w:t>A.H.A.C. van Bakel, psychiater</w:t>
            </w:r>
          </w:p>
        </w:tc>
      </w:tr>
      <w:tr w:rsidR="007C4002" w:rsidTr="009D14BB">
        <w:tc>
          <w:tcPr>
            <w:tcW w:w="1951" w:type="dxa"/>
            <w:shd w:val="clear" w:color="auto" w:fill="auto"/>
          </w:tcPr>
          <w:p w:rsidR="007C4002" w:rsidRPr="00B21C46" w:rsidRDefault="007C4002" w:rsidP="00635706">
            <w:pPr>
              <w:spacing w:after="0" w:line="310" w:lineRule="exact"/>
              <w:rPr>
                <w:rFonts w:eastAsia="Times New Roman"/>
                <w:sz w:val="20"/>
                <w:szCs w:val="20"/>
                <w:lang w:eastAsia="nl-NL"/>
              </w:rPr>
            </w:pPr>
            <w:r>
              <w:rPr>
                <w:rFonts w:eastAsia="Times New Roman"/>
                <w:sz w:val="20"/>
                <w:szCs w:val="20"/>
                <w:lang w:eastAsia="nl-NL"/>
              </w:rPr>
              <w:t>Presentatie</w:t>
            </w:r>
          </w:p>
          <w:p w:rsidR="007C4002" w:rsidRPr="00B21C46" w:rsidRDefault="007C4002" w:rsidP="00635706">
            <w:pPr>
              <w:spacing w:after="0" w:line="310" w:lineRule="exact"/>
              <w:rPr>
                <w:rFonts w:eastAsia="Times New Roman"/>
                <w:sz w:val="20"/>
                <w:szCs w:val="20"/>
                <w:lang w:eastAsia="nl-NL"/>
              </w:rPr>
            </w:pPr>
          </w:p>
        </w:tc>
        <w:tc>
          <w:tcPr>
            <w:tcW w:w="1134" w:type="dxa"/>
            <w:shd w:val="clear" w:color="auto" w:fill="auto"/>
          </w:tcPr>
          <w:p w:rsidR="007C4002" w:rsidRPr="00B21C46" w:rsidRDefault="007C4002" w:rsidP="00635706">
            <w:pPr>
              <w:spacing w:after="0" w:line="310" w:lineRule="exact"/>
              <w:rPr>
                <w:rFonts w:eastAsia="Times New Roman"/>
                <w:sz w:val="20"/>
                <w:szCs w:val="20"/>
                <w:lang w:eastAsia="nl-NL"/>
              </w:rPr>
            </w:pPr>
            <w:r>
              <w:rPr>
                <w:rFonts w:eastAsia="Times New Roman"/>
                <w:sz w:val="20"/>
                <w:szCs w:val="20"/>
                <w:lang w:eastAsia="nl-NL"/>
              </w:rPr>
              <w:t>18.15 u</w:t>
            </w:r>
          </w:p>
        </w:tc>
        <w:tc>
          <w:tcPr>
            <w:tcW w:w="3827" w:type="dxa"/>
            <w:shd w:val="clear" w:color="auto" w:fill="auto"/>
          </w:tcPr>
          <w:p w:rsidR="007C4002" w:rsidRPr="009D14BB" w:rsidRDefault="007C4002" w:rsidP="009D14BB">
            <w:pPr>
              <w:rPr>
                <w:rFonts w:cs="Arial"/>
                <w:sz w:val="20"/>
                <w:szCs w:val="20"/>
              </w:rPr>
            </w:pPr>
            <w:r>
              <w:rPr>
                <w:rFonts w:cs="Arial"/>
                <w:sz w:val="20"/>
                <w:szCs w:val="20"/>
              </w:rPr>
              <w:t>Tijdens de voordracht zullen neurologische aandoeningen worden besproken die qua symptomatogie kunnen gelijken op psychiatrische aandoeningen en die door verdachten wel eens worden aangewend ter verontschuldiging van hun gedrag. Te denken valt aan epilepsie en slaap-waakstoornissen. Waarin onderscheiden deze neurologische aandoeningen zich van psychiatrische fenomenen als bv. dissociatie en wat is hun rol bij de totstandkoming van delictgedrag?</w:t>
            </w:r>
          </w:p>
        </w:tc>
        <w:tc>
          <w:tcPr>
            <w:tcW w:w="2977" w:type="dxa"/>
            <w:shd w:val="clear" w:color="auto" w:fill="auto"/>
          </w:tcPr>
          <w:p w:rsidR="007C4002" w:rsidRDefault="007C4002" w:rsidP="006846F2">
            <w:pPr>
              <w:spacing w:after="0" w:line="240" w:lineRule="auto"/>
              <w:rPr>
                <w:bCs/>
                <w:sz w:val="20"/>
                <w:szCs w:val="20"/>
              </w:rPr>
            </w:pPr>
            <w:r>
              <w:rPr>
                <w:bCs/>
                <w:sz w:val="20"/>
                <w:szCs w:val="20"/>
              </w:rPr>
              <w:t>H.M.C. Steenstra,</w:t>
            </w:r>
          </w:p>
          <w:p w:rsidR="007C4002" w:rsidRPr="007C1739" w:rsidRDefault="007C4002" w:rsidP="006846F2">
            <w:pPr>
              <w:spacing w:after="0" w:line="240" w:lineRule="auto"/>
              <w:rPr>
                <w:bCs/>
                <w:sz w:val="20"/>
                <w:szCs w:val="20"/>
              </w:rPr>
            </w:pPr>
            <w:r>
              <w:rPr>
                <w:bCs/>
                <w:sz w:val="20"/>
                <w:szCs w:val="20"/>
              </w:rPr>
              <w:t>neuroloog en pro justitia rapporteur Pieter Baan Centrum</w:t>
            </w:r>
          </w:p>
        </w:tc>
      </w:tr>
      <w:tr w:rsidR="007C4002" w:rsidTr="009D14BB">
        <w:tc>
          <w:tcPr>
            <w:tcW w:w="1951" w:type="dxa"/>
            <w:shd w:val="clear" w:color="auto" w:fill="auto"/>
          </w:tcPr>
          <w:p w:rsidR="007C4002" w:rsidRPr="00B21C46" w:rsidRDefault="007C4002" w:rsidP="00635706">
            <w:pPr>
              <w:spacing w:after="0" w:line="310" w:lineRule="exact"/>
              <w:rPr>
                <w:rFonts w:eastAsia="Times New Roman"/>
                <w:sz w:val="20"/>
                <w:szCs w:val="20"/>
                <w:lang w:eastAsia="nl-NL"/>
              </w:rPr>
            </w:pPr>
            <w:r w:rsidRPr="00B21C46">
              <w:rPr>
                <w:rFonts w:eastAsia="Times New Roman"/>
                <w:sz w:val="20"/>
                <w:szCs w:val="20"/>
                <w:lang w:eastAsia="nl-NL"/>
              </w:rPr>
              <w:t>Pauze voor koffie en thee</w:t>
            </w:r>
          </w:p>
        </w:tc>
        <w:tc>
          <w:tcPr>
            <w:tcW w:w="1134" w:type="dxa"/>
            <w:shd w:val="clear" w:color="auto" w:fill="auto"/>
          </w:tcPr>
          <w:p w:rsidR="007C4002" w:rsidRPr="00B21C46" w:rsidRDefault="007C4002" w:rsidP="00635706">
            <w:pPr>
              <w:spacing w:after="0" w:line="310" w:lineRule="exact"/>
              <w:rPr>
                <w:rFonts w:eastAsia="Times New Roman"/>
                <w:sz w:val="20"/>
                <w:szCs w:val="20"/>
                <w:lang w:eastAsia="nl-NL"/>
              </w:rPr>
            </w:pPr>
            <w:r>
              <w:rPr>
                <w:rFonts w:eastAsia="Times New Roman"/>
                <w:sz w:val="20"/>
                <w:szCs w:val="20"/>
                <w:lang w:eastAsia="nl-NL"/>
              </w:rPr>
              <w:t>19.00 u</w:t>
            </w:r>
          </w:p>
        </w:tc>
        <w:tc>
          <w:tcPr>
            <w:tcW w:w="3827" w:type="dxa"/>
            <w:shd w:val="clear" w:color="auto" w:fill="auto"/>
          </w:tcPr>
          <w:p w:rsidR="007C4002" w:rsidRPr="00B21C46" w:rsidRDefault="007C4002" w:rsidP="00635706">
            <w:pPr>
              <w:spacing w:after="0" w:line="310" w:lineRule="exact"/>
              <w:rPr>
                <w:rFonts w:eastAsia="Times New Roman"/>
                <w:sz w:val="20"/>
                <w:szCs w:val="20"/>
                <w:lang w:eastAsia="nl-NL"/>
              </w:rPr>
            </w:pPr>
          </w:p>
        </w:tc>
        <w:tc>
          <w:tcPr>
            <w:tcW w:w="2977" w:type="dxa"/>
            <w:shd w:val="clear" w:color="auto" w:fill="auto"/>
          </w:tcPr>
          <w:p w:rsidR="007C4002" w:rsidRPr="00B21C46" w:rsidRDefault="007C4002" w:rsidP="00635706">
            <w:pPr>
              <w:spacing w:after="0" w:line="310" w:lineRule="exact"/>
              <w:rPr>
                <w:rFonts w:eastAsia="Times New Roman"/>
                <w:sz w:val="20"/>
                <w:szCs w:val="20"/>
                <w:lang w:eastAsia="nl-NL"/>
              </w:rPr>
            </w:pPr>
          </w:p>
        </w:tc>
      </w:tr>
      <w:tr w:rsidR="007C4002" w:rsidTr="009D14BB">
        <w:tc>
          <w:tcPr>
            <w:tcW w:w="1951" w:type="dxa"/>
            <w:shd w:val="clear" w:color="auto" w:fill="auto"/>
          </w:tcPr>
          <w:p w:rsidR="007C4002" w:rsidRPr="00B21C46" w:rsidRDefault="007C4002" w:rsidP="00635706">
            <w:pPr>
              <w:spacing w:after="0" w:line="310" w:lineRule="exact"/>
              <w:rPr>
                <w:rFonts w:eastAsia="Times New Roman"/>
                <w:sz w:val="20"/>
                <w:szCs w:val="20"/>
                <w:lang w:eastAsia="nl-NL"/>
              </w:rPr>
            </w:pPr>
            <w:r>
              <w:rPr>
                <w:rFonts w:eastAsia="Times New Roman"/>
                <w:sz w:val="20"/>
                <w:szCs w:val="20"/>
                <w:lang w:eastAsia="nl-NL"/>
              </w:rPr>
              <w:t>Discussie</w:t>
            </w:r>
          </w:p>
        </w:tc>
        <w:tc>
          <w:tcPr>
            <w:tcW w:w="1134" w:type="dxa"/>
            <w:shd w:val="clear" w:color="auto" w:fill="auto"/>
          </w:tcPr>
          <w:p w:rsidR="007C4002" w:rsidRPr="00B21C46" w:rsidRDefault="007C4002" w:rsidP="00C15874">
            <w:pPr>
              <w:spacing w:after="0" w:line="310" w:lineRule="exact"/>
              <w:rPr>
                <w:rFonts w:eastAsia="Times New Roman"/>
                <w:sz w:val="20"/>
                <w:szCs w:val="20"/>
                <w:lang w:eastAsia="nl-NL"/>
              </w:rPr>
            </w:pPr>
            <w:r>
              <w:rPr>
                <w:rFonts w:eastAsia="Times New Roman"/>
                <w:sz w:val="20"/>
                <w:szCs w:val="20"/>
                <w:lang w:eastAsia="nl-NL"/>
              </w:rPr>
              <w:t>19.</w:t>
            </w:r>
            <w:r w:rsidR="00C15874">
              <w:rPr>
                <w:rFonts w:eastAsia="Times New Roman"/>
                <w:sz w:val="20"/>
                <w:szCs w:val="20"/>
                <w:lang w:eastAsia="nl-NL"/>
              </w:rPr>
              <w:t>15</w:t>
            </w:r>
            <w:bookmarkStart w:id="0" w:name="_GoBack"/>
            <w:bookmarkEnd w:id="0"/>
            <w:r>
              <w:rPr>
                <w:rFonts w:eastAsia="Times New Roman"/>
                <w:sz w:val="20"/>
                <w:szCs w:val="20"/>
                <w:lang w:eastAsia="nl-NL"/>
              </w:rPr>
              <w:t xml:space="preserve"> u</w:t>
            </w:r>
          </w:p>
        </w:tc>
        <w:tc>
          <w:tcPr>
            <w:tcW w:w="3827" w:type="dxa"/>
            <w:shd w:val="clear" w:color="auto" w:fill="auto"/>
          </w:tcPr>
          <w:p w:rsidR="007C4002" w:rsidRPr="00B21C46" w:rsidRDefault="007C4002" w:rsidP="00635706">
            <w:pPr>
              <w:spacing w:after="0" w:line="310" w:lineRule="exact"/>
              <w:rPr>
                <w:rFonts w:eastAsia="Times New Roman"/>
                <w:sz w:val="20"/>
                <w:szCs w:val="20"/>
                <w:lang w:eastAsia="nl-NL"/>
              </w:rPr>
            </w:pPr>
            <w:r w:rsidRPr="00B21C46">
              <w:rPr>
                <w:rFonts w:eastAsia="Times New Roman"/>
                <w:sz w:val="20"/>
                <w:szCs w:val="20"/>
                <w:lang w:eastAsia="nl-NL"/>
              </w:rPr>
              <w:t>idem</w:t>
            </w:r>
          </w:p>
        </w:tc>
        <w:tc>
          <w:tcPr>
            <w:tcW w:w="2977" w:type="dxa"/>
            <w:shd w:val="clear" w:color="auto" w:fill="auto"/>
          </w:tcPr>
          <w:p w:rsidR="007C4002" w:rsidRPr="00B21C46" w:rsidRDefault="007C4002" w:rsidP="00635706">
            <w:pPr>
              <w:spacing w:after="0" w:line="310" w:lineRule="exact"/>
              <w:rPr>
                <w:rFonts w:eastAsia="Times New Roman"/>
                <w:sz w:val="20"/>
                <w:szCs w:val="20"/>
                <w:lang w:eastAsia="nl-NL"/>
              </w:rPr>
            </w:pPr>
            <w:r>
              <w:rPr>
                <w:rFonts w:eastAsia="Times New Roman"/>
                <w:sz w:val="20"/>
                <w:szCs w:val="20"/>
                <w:lang w:eastAsia="nl-NL"/>
              </w:rPr>
              <w:t>A.H.A.C. van Bakel, psychiater</w:t>
            </w:r>
          </w:p>
        </w:tc>
      </w:tr>
      <w:tr w:rsidR="007C4002" w:rsidTr="009D14BB">
        <w:tc>
          <w:tcPr>
            <w:tcW w:w="1951" w:type="dxa"/>
            <w:shd w:val="clear" w:color="auto" w:fill="auto"/>
          </w:tcPr>
          <w:p w:rsidR="007C4002" w:rsidRPr="00B21C46" w:rsidRDefault="007C4002" w:rsidP="00635706">
            <w:pPr>
              <w:spacing w:after="0" w:line="310" w:lineRule="exact"/>
              <w:rPr>
                <w:rFonts w:eastAsia="Times New Roman"/>
                <w:sz w:val="20"/>
                <w:szCs w:val="20"/>
                <w:lang w:eastAsia="nl-NL"/>
              </w:rPr>
            </w:pPr>
            <w:r>
              <w:rPr>
                <w:rFonts w:eastAsia="Times New Roman"/>
                <w:sz w:val="20"/>
                <w:szCs w:val="20"/>
                <w:lang w:eastAsia="nl-NL"/>
              </w:rPr>
              <w:t>Alsluiting</w:t>
            </w:r>
          </w:p>
        </w:tc>
        <w:tc>
          <w:tcPr>
            <w:tcW w:w="1134" w:type="dxa"/>
            <w:shd w:val="clear" w:color="auto" w:fill="auto"/>
          </w:tcPr>
          <w:p w:rsidR="007C4002" w:rsidRPr="00B21C46" w:rsidRDefault="007C4002" w:rsidP="00635706">
            <w:pPr>
              <w:spacing w:after="0" w:line="310" w:lineRule="exact"/>
              <w:rPr>
                <w:rFonts w:eastAsia="Times New Roman"/>
                <w:sz w:val="20"/>
                <w:szCs w:val="20"/>
                <w:lang w:eastAsia="nl-NL"/>
              </w:rPr>
            </w:pPr>
            <w:r>
              <w:rPr>
                <w:rFonts w:eastAsia="Times New Roman"/>
                <w:sz w:val="20"/>
                <w:szCs w:val="20"/>
                <w:lang w:eastAsia="nl-NL"/>
              </w:rPr>
              <w:t>20.15 u</w:t>
            </w:r>
          </w:p>
        </w:tc>
        <w:tc>
          <w:tcPr>
            <w:tcW w:w="3827" w:type="dxa"/>
            <w:shd w:val="clear" w:color="auto" w:fill="auto"/>
          </w:tcPr>
          <w:p w:rsidR="007C4002" w:rsidRPr="00B21C46" w:rsidRDefault="007C4002" w:rsidP="00635706">
            <w:pPr>
              <w:spacing w:after="0" w:line="310" w:lineRule="exact"/>
              <w:rPr>
                <w:rFonts w:eastAsia="Times New Roman"/>
                <w:sz w:val="20"/>
                <w:szCs w:val="20"/>
                <w:lang w:eastAsia="nl-NL"/>
              </w:rPr>
            </w:pPr>
          </w:p>
        </w:tc>
        <w:tc>
          <w:tcPr>
            <w:tcW w:w="2977" w:type="dxa"/>
            <w:shd w:val="clear" w:color="auto" w:fill="auto"/>
          </w:tcPr>
          <w:p w:rsidR="007C4002" w:rsidRPr="00B21C46" w:rsidRDefault="007C4002" w:rsidP="00635706">
            <w:pPr>
              <w:spacing w:after="0" w:line="310" w:lineRule="exact"/>
              <w:rPr>
                <w:rFonts w:eastAsia="Times New Roman"/>
                <w:sz w:val="20"/>
                <w:szCs w:val="20"/>
                <w:lang w:eastAsia="nl-NL"/>
              </w:rPr>
            </w:pPr>
          </w:p>
        </w:tc>
      </w:tr>
      <w:tr w:rsidR="007C4002" w:rsidTr="009D14BB">
        <w:tc>
          <w:tcPr>
            <w:tcW w:w="1951" w:type="dxa"/>
            <w:shd w:val="clear" w:color="auto" w:fill="auto"/>
          </w:tcPr>
          <w:p w:rsidR="007C4002" w:rsidRPr="00B21C46" w:rsidRDefault="007C4002" w:rsidP="00635706">
            <w:pPr>
              <w:spacing w:after="0" w:line="310" w:lineRule="exact"/>
              <w:rPr>
                <w:rFonts w:eastAsia="Times New Roman"/>
                <w:sz w:val="20"/>
                <w:szCs w:val="20"/>
                <w:lang w:eastAsia="nl-NL"/>
              </w:rPr>
            </w:pPr>
          </w:p>
        </w:tc>
        <w:tc>
          <w:tcPr>
            <w:tcW w:w="1134" w:type="dxa"/>
            <w:shd w:val="clear" w:color="auto" w:fill="auto"/>
          </w:tcPr>
          <w:p w:rsidR="007C4002" w:rsidRPr="00B21C46" w:rsidRDefault="007C4002" w:rsidP="00635706">
            <w:pPr>
              <w:spacing w:after="0" w:line="310" w:lineRule="exact"/>
              <w:rPr>
                <w:rFonts w:eastAsia="Times New Roman"/>
                <w:sz w:val="20"/>
                <w:szCs w:val="20"/>
                <w:lang w:eastAsia="nl-NL"/>
              </w:rPr>
            </w:pPr>
          </w:p>
        </w:tc>
        <w:tc>
          <w:tcPr>
            <w:tcW w:w="3827" w:type="dxa"/>
            <w:shd w:val="clear" w:color="auto" w:fill="auto"/>
          </w:tcPr>
          <w:p w:rsidR="007C4002" w:rsidRPr="00B21C46" w:rsidRDefault="007C4002" w:rsidP="00635706">
            <w:pPr>
              <w:spacing w:after="0" w:line="310" w:lineRule="exact"/>
              <w:rPr>
                <w:rFonts w:eastAsia="Times New Roman"/>
                <w:sz w:val="20"/>
                <w:szCs w:val="20"/>
                <w:lang w:eastAsia="nl-NL"/>
              </w:rPr>
            </w:pPr>
          </w:p>
        </w:tc>
        <w:tc>
          <w:tcPr>
            <w:tcW w:w="2977" w:type="dxa"/>
            <w:shd w:val="clear" w:color="auto" w:fill="auto"/>
          </w:tcPr>
          <w:p w:rsidR="007C4002" w:rsidRPr="00B21C46" w:rsidRDefault="007C4002" w:rsidP="00635706">
            <w:pPr>
              <w:spacing w:after="0" w:line="310" w:lineRule="exact"/>
              <w:rPr>
                <w:rFonts w:eastAsia="Times New Roman"/>
                <w:sz w:val="20"/>
                <w:szCs w:val="20"/>
                <w:lang w:eastAsia="nl-NL"/>
              </w:rPr>
            </w:pPr>
          </w:p>
        </w:tc>
      </w:tr>
      <w:tr w:rsidR="007C4002" w:rsidTr="009D14BB">
        <w:tc>
          <w:tcPr>
            <w:tcW w:w="1951" w:type="dxa"/>
            <w:shd w:val="clear" w:color="auto" w:fill="auto"/>
          </w:tcPr>
          <w:p w:rsidR="007C4002" w:rsidRPr="00B21C46" w:rsidRDefault="007C4002" w:rsidP="00635706">
            <w:pPr>
              <w:spacing w:after="0" w:line="310" w:lineRule="exact"/>
              <w:rPr>
                <w:rFonts w:eastAsia="Times New Roman"/>
                <w:sz w:val="20"/>
                <w:szCs w:val="20"/>
                <w:lang w:eastAsia="nl-NL"/>
              </w:rPr>
            </w:pPr>
          </w:p>
        </w:tc>
        <w:tc>
          <w:tcPr>
            <w:tcW w:w="1134" w:type="dxa"/>
            <w:shd w:val="clear" w:color="auto" w:fill="auto"/>
          </w:tcPr>
          <w:p w:rsidR="007C4002" w:rsidRPr="00B21C46" w:rsidRDefault="007C4002" w:rsidP="00635706">
            <w:pPr>
              <w:spacing w:after="0" w:line="310" w:lineRule="exact"/>
              <w:rPr>
                <w:rFonts w:eastAsia="Times New Roman"/>
                <w:sz w:val="20"/>
                <w:szCs w:val="20"/>
                <w:lang w:eastAsia="nl-NL"/>
              </w:rPr>
            </w:pPr>
          </w:p>
        </w:tc>
        <w:tc>
          <w:tcPr>
            <w:tcW w:w="3827" w:type="dxa"/>
            <w:shd w:val="clear" w:color="auto" w:fill="auto"/>
          </w:tcPr>
          <w:p w:rsidR="007C4002" w:rsidRPr="00B21C46" w:rsidRDefault="007C4002" w:rsidP="00635706">
            <w:pPr>
              <w:spacing w:after="0" w:line="310" w:lineRule="exact"/>
              <w:rPr>
                <w:rFonts w:eastAsia="Times New Roman"/>
                <w:sz w:val="20"/>
                <w:szCs w:val="20"/>
                <w:lang w:eastAsia="nl-NL"/>
              </w:rPr>
            </w:pPr>
          </w:p>
        </w:tc>
        <w:tc>
          <w:tcPr>
            <w:tcW w:w="2977" w:type="dxa"/>
            <w:shd w:val="clear" w:color="auto" w:fill="auto"/>
          </w:tcPr>
          <w:p w:rsidR="007C4002" w:rsidRPr="00B21C46" w:rsidRDefault="007C4002" w:rsidP="00635706">
            <w:pPr>
              <w:spacing w:after="0" w:line="310" w:lineRule="exact"/>
              <w:rPr>
                <w:rFonts w:eastAsia="Times New Roman"/>
                <w:sz w:val="20"/>
                <w:szCs w:val="20"/>
                <w:lang w:eastAsia="nl-NL"/>
              </w:rPr>
            </w:pPr>
          </w:p>
        </w:tc>
      </w:tr>
      <w:tr w:rsidR="007C4002" w:rsidTr="009D14BB">
        <w:tc>
          <w:tcPr>
            <w:tcW w:w="1951" w:type="dxa"/>
            <w:shd w:val="clear" w:color="auto" w:fill="auto"/>
          </w:tcPr>
          <w:p w:rsidR="007C4002" w:rsidRPr="00B21C46" w:rsidRDefault="007C4002" w:rsidP="00635706">
            <w:pPr>
              <w:spacing w:after="0" w:line="310" w:lineRule="exact"/>
              <w:rPr>
                <w:rFonts w:eastAsia="Times New Roman"/>
                <w:sz w:val="20"/>
                <w:szCs w:val="20"/>
                <w:lang w:eastAsia="nl-NL"/>
              </w:rPr>
            </w:pPr>
          </w:p>
        </w:tc>
        <w:tc>
          <w:tcPr>
            <w:tcW w:w="1134" w:type="dxa"/>
            <w:shd w:val="clear" w:color="auto" w:fill="auto"/>
          </w:tcPr>
          <w:p w:rsidR="007C4002" w:rsidRPr="00B21C46" w:rsidRDefault="007C4002" w:rsidP="00635706">
            <w:pPr>
              <w:spacing w:after="0" w:line="310" w:lineRule="exact"/>
              <w:rPr>
                <w:rFonts w:eastAsia="Times New Roman"/>
                <w:sz w:val="20"/>
                <w:szCs w:val="20"/>
                <w:lang w:eastAsia="nl-NL"/>
              </w:rPr>
            </w:pPr>
          </w:p>
        </w:tc>
        <w:tc>
          <w:tcPr>
            <w:tcW w:w="3827" w:type="dxa"/>
            <w:shd w:val="clear" w:color="auto" w:fill="auto"/>
          </w:tcPr>
          <w:p w:rsidR="007C4002" w:rsidRPr="00B21C46" w:rsidRDefault="007C4002" w:rsidP="00635706">
            <w:pPr>
              <w:spacing w:after="0" w:line="310" w:lineRule="exact"/>
              <w:rPr>
                <w:rFonts w:eastAsia="Times New Roman"/>
                <w:sz w:val="20"/>
                <w:szCs w:val="20"/>
                <w:lang w:eastAsia="nl-NL"/>
              </w:rPr>
            </w:pPr>
          </w:p>
        </w:tc>
        <w:tc>
          <w:tcPr>
            <w:tcW w:w="2977" w:type="dxa"/>
            <w:shd w:val="clear" w:color="auto" w:fill="auto"/>
          </w:tcPr>
          <w:p w:rsidR="007C4002" w:rsidRPr="00B21C46" w:rsidRDefault="007C4002" w:rsidP="00635706">
            <w:pPr>
              <w:spacing w:after="0" w:line="310" w:lineRule="exact"/>
              <w:rPr>
                <w:rFonts w:eastAsia="Times New Roman"/>
                <w:sz w:val="20"/>
                <w:szCs w:val="20"/>
                <w:lang w:eastAsia="nl-NL"/>
              </w:rPr>
            </w:pPr>
          </w:p>
        </w:tc>
      </w:tr>
      <w:tr w:rsidR="007C4002" w:rsidTr="009D14BB">
        <w:tc>
          <w:tcPr>
            <w:tcW w:w="1951" w:type="dxa"/>
            <w:shd w:val="clear" w:color="auto" w:fill="auto"/>
          </w:tcPr>
          <w:p w:rsidR="007C4002" w:rsidRPr="00B21C46" w:rsidRDefault="007C4002" w:rsidP="00635706">
            <w:pPr>
              <w:spacing w:after="0" w:line="310" w:lineRule="exact"/>
              <w:rPr>
                <w:rFonts w:eastAsia="Times New Roman"/>
                <w:sz w:val="20"/>
                <w:szCs w:val="20"/>
                <w:lang w:eastAsia="nl-NL"/>
              </w:rPr>
            </w:pPr>
          </w:p>
        </w:tc>
        <w:tc>
          <w:tcPr>
            <w:tcW w:w="1134" w:type="dxa"/>
            <w:shd w:val="clear" w:color="auto" w:fill="auto"/>
          </w:tcPr>
          <w:p w:rsidR="007C4002" w:rsidRPr="00B21C46" w:rsidRDefault="007C4002" w:rsidP="00635706">
            <w:pPr>
              <w:spacing w:after="0" w:line="310" w:lineRule="exact"/>
              <w:rPr>
                <w:rFonts w:eastAsia="Times New Roman"/>
                <w:sz w:val="20"/>
                <w:szCs w:val="20"/>
                <w:lang w:eastAsia="nl-NL"/>
              </w:rPr>
            </w:pPr>
          </w:p>
        </w:tc>
        <w:tc>
          <w:tcPr>
            <w:tcW w:w="3827" w:type="dxa"/>
            <w:shd w:val="clear" w:color="auto" w:fill="auto"/>
          </w:tcPr>
          <w:p w:rsidR="007C4002" w:rsidRPr="00B21C46" w:rsidRDefault="007C4002" w:rsidP="00635706">
            <w:pPr>
              <w:spacing w:after="0" w:line="310" w:lineRule="exact"/>
              <w:rPr>
                <w:rFonts w:eastAsia="Times New Roman"/>
                <w:sz w:val="20"/>
                <w:szCs w:val="20"/>
                <w:lang w:eastAsia="nl-NL"/>
              </w:rPr>
            </w:pPr>
          </w:p>
        </w:tc>
        <w:tc>
          <w:tcPr>
            <w:tcW w:w="2977" w:type="dxa"/>
            <w:shd w:val="clear" w:color="auto" w:fill="auto"/>
          </w:tcPr>
          <w:p w:rsidR="007C4002" w:rsidRPr="00B21C46" w:rsidRDefault="007C4002" w:rsidP="00635706">
            <w:pPr>
              <w:spacing w:after="0" w:line="310" w:lineRule="exact"/>
              <w:rPr>
                <w:rFonts w:eastAsia="Times New Roman"/>
                <w:sz w:val="20"/>
                <w:szCs w:val="20"/>
                <w:lang w:eastAsia="nl-NL"/>
              </w:rPr>
            </w:pPr>
          </w:p>
        </w:tc>
      </w:tr>
    </w:tbl>
    <w:p w:rsidR="007C7447" w:rsidRDefault="007C7447" w:rsidP="007C7447">
      <w:pPr>
        <w:rPr>
          <w:bCs/>
          <w:sz w:val="20"/>
          <w:szCs w:val="20"/>
        </w:rPr>
      </w:pPr>
    </w:p>
    <w:p w:rsidR="00833758" w:rsidRPr="009D14BB" w:rsidRDefault="007C7447">
      <w:pPr>
        <w:rPr>
          <w:b/>
          <w:bCs/>
          <w:sz w:val="20"/>
          <w:szCs w:val="20"/>
        </w:rPr>
      </w:pPr>
      <w:r w:rsidRPr="00B21C46">
        <w:rPr>
          <w:b/>
          <w:bCs/>
          <w:sz w:val="20"/>
          <w:szCs w:val="20"/>
        </w:rPr>
        <w:t xml:space="preserve">Literatuur: </w:t>
      </w:r>
      <w:r w:rsidR="009D14BB">
        <w:rPr>
          <w:b/>
          <w:bCs/>
          <w:sz w:val="20"/>
          <w:szCs w:val="20"/>
        </w:rPr>
        <w:t xml:space="preserve"> </w:t>
      </w:r>
      <w:r w:rsidR="007C4002">
        <w:rPr>
          <w:bCs/>
          <w:sz w:val="20"/>
          <w:szCs w:val="20"/>
        </w:rPr>
        <w:t xml:space="preserve">Het hoofdstuk over neurologie uit het boek </w:t>
      </w:r>
      <w:r w:rsidR="007C4002" w:rsidRPr="007C1739">
        <w:rPr>
          <w:bCs/>
          <w:i/>
          <w:sz w:val="20"/>
          <w:szCs w:val="20"/>
        </w:rPr>
        <w:t>Stoornis en delict</w:t>
      </w:r>
      <w:r w:rsidR="007C4002">
        <w:rPr>
          <w:bCs/>
          <w:sz w:val="20"/>
          <w:szCs w:val="20"/>
        </w:rPr>
        <w:t xml:space="preserve"> (Tijdstroom, 2008).</w:t>
      </w:r>
    </w:p>
    <w:sectPr w:rsidR="00833758" w:rsidRPr="009D14BB" w:rsidSect="00F1773C">
      <w:headerReference w:type="even" r:id="rId7"/>
      <w:headerReference w:type="default" r:id="rId8"/>
      <w:footerReference w:type="even" r:id="rId9"/>
      <w:footerReference w:type="default" r:id="rId10"/>
      <w:headerReference w:type="first" r:id="rId11"/>
      <w:footerReference w:type="first" r:id="rId12"/>
      <w:pgSz w:w="11906" w:h="16838"/>
      <w:pgMar w:top="588" w:right="1418" w:bottom="720" w:left="1418" w:header="426" w:footer="514"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39" w:rsidRDefault="009D14BB">
      <w:pPr>
        <w:spacing w:after="0" w:line="240" w:lineRule="auto"/>
      </w:pPr>
      <w:r>
        <w:separator/>
      </w:r>
    </w:p>
  </w:endnote>
  <w:endnote w:type="continuationSeparator" w:id="0">
    <w:p w:rsidR="00512939" w:rsidRDefault="009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2C" w:rsidRDefault="00C1587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D52" w:rsidRPr="00F1773C" w:rsidRDefault="007C7447" w:rsidP="00427878">
    <w:pPr>
      <w:pBdr>
        <w:top w:val="single" w:sz="4" w:space="1" w:color="auto"/>
      </w:pBdr>
      <w:tabs>
        <w:tab w:val="center" w:pos="4536"/>
        <w:tab w:val="right" w:pos="9072"/>
      </w:tabs>
      <w:spacing w:before="120" w:after="0" w:line="240" w:lineRule="auto"/>
      <w:rPr>
        <w:iCs/>
        <w:sz w:val="16"/>
        <w:szCs w:val="16"/>
      </w:rPr>
    </w:pPr>
    <w:bookmarkStart w:id="1" w:name="F0000033419"/>
    <w:r w:rsidRPr="00F1773C">
      <w:rPr>
        <w:iCs/>
        <w:sz w:val="16"/>
        <w:szCs w:val="16"/>
      </w:rPr>
      <w:t>F &lt;</w:t>
    </w:r>
    <w:r>
      <w:rPr>
        <w:iCs/>
        <w:sz w:val="16"/>
        <w:szCs w:val="16"/>
      </w:rPr>
      <w:t>W&amp;O</w:t>
    </w:r>
    <w:bookmarkEnd w:id="1"/>
    <w:r>
      <w:rPr>
        <w:iCs/>
        <w:sz w:val="16"/>
        <w:szCs w:val="16"/>
      </w:rPr>
      <w:t>&gt;</w:t>
    </w:r>
    <w:r w:rsidRPr="00F1773C">
      <w:rPr>
        <w:iCs/>
        <w:sz w:val="16"/>
        <w:szCs w:val="16"/>
      </w:rPr>
      <w:t>_</w:t>
    </w:r>
    <w:r>
      <w:rPr>
        <w:iCs/>
        <w:sz w:val="16"/>
        <w:szCs w:val="16"/>
      </w:rPr>
      <w:t>Aanvraag accreditatie</w:t>
    </w:r>
    <w:r w:rsidRPr="00F1773C">
      <w:rPr>
        <w:iCs/>
        <w:sz w:val="16"/>
        <w:szCs w:val="16"/>
      </w:rPr>
      <w:t>_Versie nr</w:t>
    </w:r>
    <w:r>
      <w:rPr>
        <w:iCs/>
        <w:sz w:val="16"/>
        <w:szCs w:val="16"/>
      </w:rPr>
      <w:t>1</w:t>
    </w:r>
    <w:r w:rsidRPr="00F1773C">
      <w:rPr>
        <w:iCs/>
        <w:sz w:val="16"/>
        <w:szCs w:val="16"/>
      </w:rPr>
      <w:t>_</w:t>
    </w:r>
    <w:r>
      <w:rPr>
        <w:iCs/>
        <w:sz w:val="16"/>
        <w:szCs w:val="16"/>
      </w:rPr>
      <w:t>11</w:t>
    </w:r>
    <w:r w:rsidRPr="00F1773C">
      <w:rPr>
        <w:iCs/>
        <w:sz w:val="16"/>
        <w:szCs w:val="16"/>
      </w:rPr>
      <w:t>-</w:t>
    </w:r>
    <w:r>
      <w:rPr>
        <w:iCs/>
        <w:sz w:val="16"/>
        <w:szCs w:val="16"/>
      </w:rPr>
      <w:t>08</w:t>
    </w:r>
    <w:r w:rsidRPr="00F1773C">
      <w:rPr>
        <w:iCs/>
        <w:sz w:val="16"/>
        <w:szCs w:val="16"/>
      </w:rPr>
      <w:t>-</w:t>
    </w:r>
    <w:r>
      <w:rPr>
        <w:iCs/>
        <w:sz w:val="16"/>
        <w:szCs w:val="16"/>
      </w:rPr>
      <w:t>2014</w:t>
    </w:r>
    <w:r w:rsidRPr="00F1773C">
      <w:rPr>
        <w:iCs/>
        <w:sz w:val="16"/>
        <w:szCs w:val="16"/>
      </w:rPr>
      <w:tab/>
    </w:r>
    <w:r w:rsidRPr="00F1773C">
      <w:rPr>
        <w:iCs/>
        <w:sz w:val="16"/>
        <w:szCs w:val="16"/>
      </w:rPr>
      <w:tab/>
      <w:t xml:space="preserve">Pagina: </w:t>
    </w:r>
    <w:r w:rsidRPr="00F1773C">
      <w:rPr>
        <w:iCs/>
        <w:sz w:val="16"/>
        <w:szCs w:val="16"/>
      </w:rPr>
      <w:fldChar w:fldCharType="begin"/>
    </w:r>
    <w:r w:rsidRPr="00F1773C">
      <w:rPr>
        <w:iCs/>
        <w:sz w:val="16"/>
        <w:szCs w:val="16"/>
      </w:rPr>
      <w:instrText xml:space="preserve"> PAGE </w:instrText>
    </w:r>
    <w:r w:rsidRPr="00F1773C">
      <w:rPr>
        <w:iCs/>
        <w:sz w:val="16"/>
        <w:szCs w:val="16"/>
      </w:rPr>
      <w:fldChar w:fldCharType="separate"/>
    </w:r>
    <w:r w:rsidR="00C15874">
      <w:rPr>
        <w:iCs/>
        <w:noProof/>
        <w:sz w:val="16"/>
        <w:szCs w:val="16"/>
      </w:rPr>
      <w:t>1</w:t>
    </w:r>
    <w:r w:rsidRPr="00F1773C">
      <w:rPr>
        <w:iCs/>
        <w:sz w:val="16"/>
        <w:szCs w:val="16"/>
      </w:rPr>
      <w:fldChar w:fldCharType="end"/>
    </w:r>
    <w:r w:rsidRPr="00F1773C">
      <w:rPr>
        <w:iCs/>
        <w:sz w:val="16"/>
        <w:szCs w:val="16"/>
      </w:rPr>
      <w:t>/</w:t>
    </w:r>
    <w:r w:rsidRPr="00F1773C">
      <w:rPr>
        <w:iCs/>
        <w:sz w:val="16"/>
        <w:szCs w:val="16"/>
      </w:rPr>
      <w:fldChar w:fldCharType="begin"/>
    </w:r>
    <w:r w:rsidRPr="00F1773C">
      <w:rPr>
        <w:iCs/>
        <w:sz w:val="16"/>
        <w:szCs w:val="16"/>
      </w:rPr>
      <w:instrText xml:space="preserve"> NUMPAGES </w:instrText>
    </w:r>
    <w:r w:rsidRPr="00F1773C">
      <w:rPr>
        <w:iCs/>
        <w:sz w:val="16"/>
        <w:szCs w:val="16"/>
      </w:rPr>
      <w:fldChar w:fldCharType="separate"/>
    </w:r>
    <w:r w:rsidR="00C15874">
      <w:rPr>
        <w:iCs/>
        <w:noProof/>
        <w:sz w:val="16"/>
        <w:szCs w:val="16"/>
      </w:rPr>
      <w:t>1</w:t>
    </w:r>
    <w:r w:rsidRPr="00F1773C">
      <w:rPr>
        <w:iCs/>
        <w:sz w:val="16"/>
        <w:szCs w:val="16"/>
      </w:rPr>
      <w:fldChar w:fldCharType="end"/>
    </w:r>
    <w:r w:rsidRPr="00F1773C">
      <w:rPr>
        <w:iCs/>
        <w:sz w:val="16"/>
        <w:szCs w:val="16"/>
      </w:rPr>
      <w:tab/>
    </w:r>
    <w:r w:rsidRPr="00F1773C">
      <w:rPr>
        <w:iC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2C" w:rsidRDefault="00C1587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39" w:rsidRDefault="009D14BB">
      <w:pPr>
        <w:spacing w:after="0" w:line="240" w:lineRule="auto"/>
      </w:pPr>
      <w:r>
        <w:separator/>
      </w:r>
    </w:p>
  </w:footnote>
  <w:footnote w:type="continuationSeparator" w:id="0">
    <w:p w:rsidR="00512939" w:rsidRDefault="009D1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2C" w:rsidRDefault="00C1587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bottom w:val="single" w:sz="4" w:space="0" w:color="auto"/>
      </w:tblBorders>
      <w:tblCellMar>
        <w:bottom w:w="57" w:type="dxa"/>
      </w:tblCellMar>
      <w:tblLook w:val="04A0" w:firstRow="1" w:lastRow="0" w:firstColumn="1" w:lastColumn="0" w:noHBand="0" w:noVBand="1"/>
    </w:tblPr>
    <w:tblGrid>
      <w:gridCol w:w="7481"/>
      <w:gridCol w:w="1841"/>
    </w:tblGrid>
    <w:tr w:rsidR="001141C8" w:rsidTr="00C8244D">
      <w:tc>
        <w:tcPr>
          <w:tcW w:w="6912" w:type="dxa"/>
          <w:shd w:val="clear" w:color="auto" w:fill="auto"/>
          <w:tcMar>
            <w:top w:w="57" w:type="dxa"/>
          </w:tcMar>
        </w:tcPr>
        <w:p w:rsidR="00FD7194" w:rsidRPr="005B679F" w:rsidRDefault="007C7447" w:rsidP="00CF337E">
          <w:pPr>
            <w:spacing w:after="0" w:line="240" w:lineRule="auto"/>
            <w:rPr>
              <w:smallCaps/>
              <w:lang w:val="en-US"/>
            </w:rPr>
          </w:pPr>
          <w:r>
            <w:rPr>
              <w:smallCaps/>
              <w:lang w:val="en-US"/>
            </w:rPr>
            <w:t>Opleidingen</w:t>
          </w:r>
        </w:p>
        <w:p w:rsidR="00DD0B13" w:rsidRDefault="00C15874" w:rsidP="00CF337E">
          <w:pPr>
            <w:spacing w:after="0" w:line="240" w:lineRule="auto"/>
            <w:rPr>
              <w:b/>
              <w:smallCaps/>
              <w:sz w:val="24"/>
              <w:lang w:val="en-US"/>
            </w:rPr>
          </w:pPr>
        </w:p>
        <w:p w:rsidR="00DD0B13" w:rsidRDefault="00C15874" w:rsidP="00CF337E">
          <w:pPr>
            <w:spacing w:after="0" w:line="240" w:lineRule="auto"/>
            <w:rPr>
              <w:b/>
              <w:smallCaps/>
              <w:sz w:val="24"/>
              <w:lang w:val="en-US"/>
            </w:rPr>
          </w:pPr>
        </w:p>
        <w:p w:rsidR="00867985" w:rsidRPr="003F7A35" w:rsidRDefault="007C7447" w:rsidP="00867985">
          <w:pPr>
            <w:spacing w:after="0" w:line="310" w:lineRule="exact"/>
            <w:outlineLvl w:val="0"/>
            <w:rPr>
              <w:rFonts w:eastAsia="Times New Roman"/>
              <w:b/>
              <w:sz w:val="28"/>
              <w:szCs w:val="28"/>
              <w:lang w:eastAsia="nl-NL"/>
            </w:rPr>
          </w:pPr>
          <w:r w:rsidRPr="003F7A35">
            <w:rPr>
              <w:rFonts w:eastAsia="Times New Roman"/>
              <w:b/>
              <w:sz w:val="28"/>
              <w:szCs w:val="28"/>
              <w:lang w:eastAsia="nl-NL"/>
            </w:rPr>
            <w:t>Aanvraag accreditatie</w:t>
          </w:r>
        </w:p>
        <w:p w:rsidR="00DD0B13" w:rsidRPr="00FD7194" w:rsidRDefault="00C15874" w:rsidP="00427878">
          <w:pPr>
            <w:spacing w:after="0" w:line="240" w:lineRule="auto"/>
            <w:rPr>
              <w:b/>
              <w:caps/>
              <w:color w:val="000080"/>
              <w:sz w:val="18"/>
              <w:szCs w:val="48"/>
              <w:lang w:val="en-GB"/>
            </w:rPr>
          </w:pPr>
        </w:p>
      </w:tc>
      <w:tc>
        <w:tcPr>
          <w:tcW w:w="1701" w:type="dxa"/>
          <w:shd w:val="clear" w:color="auto" w:fill="auto"/>
          <w:tcMar>
            <w:top w:w="57" w:type="dxa"/>
          </w:tcMar>
        </w:tcPr>
        <w:p w:rsidR="00FD7194" w:rsidRPr="00DD0B13" w:rsidRDefault="007C7447" w:rsidP="00F82904">
          <w:pPr>
            <w:spacing w:after="0" w:line="240" w:lineRule="auto"/>
            <w:ind w:right="-108"/>
            <w:jc w:val="right"/>
            <w:rPr>
              <w:b/>
              <w:smallCaps/>
              <w:sz w:val="24"/>
              <w:lang w:val="en-US"/>
            </w:rPr>
          </w:pPr>
          <w:r>
            <w:rPr>
              <w:noProof/>
              <w:lang w:eastAsia="nl-NL"/>
            </w:rPr>
            <w:drawing>
              <wp:inline distT="0" distB="0" distL="0" distR="0">
                <wp:extent cx="790575" cy="7905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r>
  </w:tbl>
  <w:p w:rsidR="00FD7194" w:rsidRDefault="00C15874" w:rsidP="00FD7194">
    <w:pPr>
      <w:pStyle w:val="Koptekst"/>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2C" w:rsidRDefault="00C1587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47"/>
    <w:rsid w:val="002B491A"/>
    <w:rsid w:val="003019D2"/>
    <w:rsid w:val="00512939"/>
    <w:rsid w:val="007C4002"/>
    <w:rsid w:val="007C7447"/>
    <w:rsid w:val="009D14BB"/>
    <w:rsid w:val="00C15874"/>
    <w:rsid w:val="00C72D52"/>
    <w:rsid w:val="00F256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74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C7447"/>
    <w:pPr>
      <w:tabs>
        <w:tab w:val="center" w:pos="4536"/>
        <w:tab w:val="right" w:pos="9072"/>
      </w:tabs>
    </w:pPr>
    <w:rPr>
      <w:rFonts w:eastAsia="Times New Roman"/>
    </w:rPr>
  </w:style>
  <w:style w:type="character" w:customStyle="1" w:styleId="KoptekstChar">
    <w:name w:val="Koptekst Char"/>
    <w:basedOn w:val="Standaardalinea-lettertype"/>
    <w:link w:val="Koptekst"/>
    <w:rsid w:val="007C7447"/>
    <w:rPr>
      <w:rFonts w:eastAsia="Times New Roman"/>
    </w:rPr>
  </w:style>
  <w:style w:type="paragraph" w:styleId="Voettekst">
    <w:name w:val="footer"/>
    <w:basedOn w:val="Standaard"/>
    <w:link w:val="VoettekstChar"/>
    <w:rsid w:val="007C7447"/>
    <w:pPr>
      <w:tabs>
        <w:tab w:val="center" w:pos="4536"/>
        <w:tab w:val="right" w:pos="9072"/>
      </w:tabs>
    </w:pPr>
    <w:rPr>
      <w:rFonts w:eastAsia="Times New Roman"/>
    </w:rPr>
  </w:style>
  <w:style w:type="character" w:customStyle="1" w:styleId="VoettekstChar">
    <w:name w:val="Voettekst Char"/>
    <w:basedOn w:val="Standaardalinea-lettertype"/>
    <w:link w:val="Voettekst"/>
    <w:rsid w:val="007C7447"/>
    <w:rPr>
      <w:rFonts w:eastAsia="Times New Roman"/>
    </w:rPr>
  </w:style>
  <w:style w:type="paragraph" w:styleId="Ballontekst">
    <w:name w:val="Balloon Text"/>
    <w:basedOn w:val="Standaard"/>
    <w:link w:val="BallontekstChar"/>
    <w:uiPriority w:val="99"/>
    <w:semiHidden/>
    <w:unhideWhenUsed/>
    <w:rsid w:val="007C74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7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74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C7447"/>
    <w:pPr>
      <w:tabs>
        <w:tab w:val="center" w:pos="4536"/>
        <w:tab w:val="right" w:pos="9072"/>
      </w:tabs>
    </w:pPr>
    <w:rPr>
      <w:rFonts w:eastAsia="Times New Roman"/>
    </w:rPr>
  </w:style>
  <w:style w:type="character" w:customStyle="1" w:styleId="KoptekstChar">
    <w:name w:val="Koptekst Char"/>
    <w:basedOn w:val="Standaardalinea-lettertype"/>
    <w:link w:val="Koptekst"/>
    <w:rsid w:val="007C7447"/>
    <w:rPr>
      <w:rFonts w:eastAsia="Times New Roman"/>
    </w:rPr>
  </w:style>
  <w:style w:type="paragraph" w:styleId="Voettekst">
    <w:name w:val="footer"/>
    <w:basedOn w:val="Standaard"/>
    <w:link w:val="VoettekstChar"/>
    <w:rsid w:val="007C7447"/>
    <w:pPr>
      <w:tabs>
        <w:tab w:val="center" w:pos="4536"/>
        <w:tab w:val="right" w:pos="9072"/>
      </w:tabs>
    </w:pPr>
    <w:rPr>
      <w:rFonts w:eastAsia="Times New Roman"/>
    </w:rPr>
  </w:style>
  <w:style w:type="character" w:customStyle="1" w:styleId="VoettekstChar">
    <w:name w:val="Voettekst Char"/>
    <w:basedOn w:val="Standaardalinea-lettertype"/>
    <w:link w:val="Voettekst"/>
    <w:rsid w:val="007C7447"/>
    <w:rPr>
      <w:rFonts w:eastAsia="Times New Roman"/>
    </w:rPr>
  </w:style>
  <w:style w:type="paragraph" w:styleId="Ballontekst">
    <w:name w:val="Balloon Text"/>
    <w:basedOn w:val="Standaard"/>
    <w:link w:val="BallontekstChar"/>
    <w:uiPriority w:val="99"/>
    <w:semiHidden/>
    <w:unhideWhenUsed/>
    <w:rsid w:val="007C74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7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C8092A58</Template>
  <TotalTime>0</TotalTime>
  <Pages>1</Pages>
  <Words>164</Words>
  <Characters>903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Bakel, van, Twan</dc:creator>
  <cp:lastModifiedBy>Balen, van, Josée</cp:lastModifiedBy>
  <cp:revision>3</cp:revision>
  <dcterms:created xsi:type="dcterms:W3CDTF">2016-07-05T07:41:00Z</dcterms:created>
  <dcterms:modified xsi:type="dcterms:W3CDTF">2016-07-05T08:01:00Z</dcterms:modified>
</cp:coreProperties>
</file>